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2017级</w:t>
      </w:r>
      <w:r>
        <w:rPr>
          <w:rFonts w:hint="eastAsia" w:ascii="仿宋" w:hAnsi="仿宋" w:eastAsia="仿宋" w:cs="仿宋"/>
          <w:sz w:val="32"/>
          <w:szCs w:val="32"/>
        </w:rPr>
        <w:t>返校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sz w:val="32"/>
          <w:szCs w:val="32"/>
        </w:rPr>
        <w:t>健康状况和行程轨迹调查表</w:t>
      </w: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2017级学生返校报到行程轨迹统计表</w:t>
      </w:r>
    </w:p>
    <w:bookmarkEnd w:id="0"/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3、个人健康</w:t>
      </w:r>
      <w:r>
        <w:rPr>
          <w:rFonts w:hint="eastAsia" w:ascii="仿宋" w:hAnsi="仿宋" w:eastAsia="仿宋" w:cs="仿宋"/>
          <w:sz w:val="32"/>
          <w:szCs w:val="32"/>
        </w:rPr>
        <w:t>承诺书</w:t>
      </w:r>
    </w:p>
    <w:p>
      <w:pPr>
        <w:tabs>
          <w:tab w:val="left" w:pos="1485"/>
        </w:tabs>
        <w:jc w:val="both"/>
        <w:rPr>
          <w:rFonts w:hint="eastAsia" w:ascii="仿宋" w:hAnsi="仿宋" w:eastAsia="仿宋" w:cs="宋体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宋体"/>
          <w:b w:val="0"/>
          <w:bCs w:val="0"/>
          <w:sz w:val="32"/>
          <w:szCs w:val="32"/>
        </w:rPr>
        <w:t>学生返校途中个人防护常识</w:t>
      </w:r>
    </w:p>
    <w:p>
      <w:pPr>
        <w:pStyle w:val="5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  <w:r>
        <w:rPr>
          <w:rFonts w:hint="eastAsia" w:ascii="Calibri" w:hAnsi="Calibri"/>
          <w:b w:val="0"/>
          <w:bCs w:val="0"/>
          <w:sz w:val="28"/>
          <w:szCs w:val="28"/>
        </w:rPr>
        <w:t>附件</w:t>
      </w:r>
      <w:r>
        <w:rPr>
          <w:rFonts w:hint="eastAsia" w:ascii="Calibri" w:hAnsi="Calibri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Calibri" w:hAnsi="Calibri"/>
          <w:b w:val="0"/>
          <w:bCs w:val="0"/>
          <w:sz w:val="28"/>
          <w:szCs w:val="28"/>
        </w:rPr>
        <w:t>：</w:t>
      </w:r>
    </w:p>
    <w:p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2017级返校学生健康状况和行程轨迹调查表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470"/>
        <w:gridCol w:w="1110"/>
        <w:gridCol w:w="1820"/>
        <w:gridCol w:w="1285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jc w:val="center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学号</w:t>
            </w:r>
          </w:p>
        </w:tc>
        <w:tc>
          <w:tcPr>
            <w:tcW w:w="1820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返校日期</w:t>
            </w:r>
          </w:p>
        </w:tc>
        <w:tc>
          <w:tcPr>
            <w:tcW w:w="1576" w:type="dxa"/>
            <w:noWrap w:val="0"/>
            <w:vAlign w:val="top"/>
          </w:tcPr>
          <w:p>
            <w:pPr>
              <w:ind w:firstLine="420" w:firstLineChars="200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261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所在院/系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center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1820" w:type="dxa"/>
            <w:noWrap w:val="0"/>
            <w:vAlign w:val="top"/>
          </w:tcPr>
          <w:p>
            <w:pPr>
              <w:jc w:val="center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辅导员</w:t>
            </w:r>
          </w:p>
        </w:tc>
        <w:tc>
          <w:tcPr>
            <w:tcW w:w="1576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261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校内住址</w:t>
            </w:r>
          </w:p>
        </w:tc>
        <w:tc>
          <w:tcPr>
            <w:tcW w:w="4400" w:type="dxa"/>
            <w:gridSpan w:val="3"/>
            <w:noWrap w:val="0"/>
            <w:vAlign w:val="top"/>
          </w:tcPr>
          <w:p>
            <w:pPr>
              <w:ind w:firstLine="210" w:firstLineChars="100"/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栋（号）宿舍   （号） 房间  （号）床 </w:t>
            </w:r>
          </w:p>
        </w:tc>
        <w:tc>
          <w:tcPr>
            <w:tcW w:w="1285" w:type="dxa"/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576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7261" w:type="dxa"/>
            <w:gridSpan w:val="5"/>
            <w:noWrap w:val="0"/>
            <w:vAlign w:val="top"/>
          </w:tcPr>
          <w:p>
            <w:pPr>
              <w:ind w:firstLine="630" w:firstLineChars="300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省      市      县/区           街道/路     小区  号楼  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jc w:val="center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流行病学调查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1.延迟开学期间你在哪里？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去过哪里？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本人抵达学校前30天：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2.是否有中高风险地区或其他有本地病例持            是/否    描述细节（时间地点）；续地区旅行或居住史：                              □/□</w:t>
            </w:r>
          </w:p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3.是否接触过中高风险地区或其他有本地病例持        是/否     描述细节（时间地点）；</w:t>
            </w:r>
          </w:p>
          <w:p>
            <w:pPr>
              <w:ind w:firstLine="210" w:firstLineChars="1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续传播地区有发热或呼吸道症状的人：              □/□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4.是否接触过中高风险地区或其他有本地病例          是/否     描述细节（时间地点）；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持续传播地区旅行史或居住史的人：                 □/□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5.是否与疑似病例、确诊病例或无症状                 是/否     描述细节（时间地点）；</w:t>
            </w:r>
          </w:p>
          <w:p>
            <w:pPr>
              <w:ind w:firstLine="210" w:firstLineChars="1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感染者的接触史：                                □/□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6.你的家庭成员是否有过聚集性发病情况：             是/否     描述细节（时间地点）；</w:t>
            </w:r>
          </w:p>
          <w:p>
            <w:pPr>
              <w:ind w:firstLine="5250" w:firstLineChars="25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□/□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7.是否去过某医疗机构发热门诊看病：                是/否     医疗机构名称：</w:t>
            </w:r>
          </w:p>
          <w:p>
            <w:pPr>
              <w:ind w:firstLine="5250" w:firstLineChars="25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□/□    最终诊断：</w:t>
            </w:r>
          </w:p>
          <w:p>
            <w:pP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8.是否有过发热：                     有/无  最高体温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持续时间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</w:t>
            </w:r>
          </w:p>
          <w:p>
            <w:pPr>
              <w:ind w:firstLine="3780" w:firstLineChars="18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□/□</w:t>
            </w:r>
          </w:p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9.是否有过呼吸道不适症状：           有/无  持续时间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</w:t>
            </w:r>
          </w:p>
          <w:p>
            <w:pPr>
              <w:ind w:firstLine="3780" w:firstLineChars="1800"/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□/□</w:t>
            </w:r>
          </w:p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10.是否有过消化道不适症状：          有/无  持续时间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</w:t>
            </w:r>
          </w:p>
          <w:p>
            <w:pPr>
              <w:ind w:firstLine="3780" w:firstLineChars="1800"/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□/□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返校形成轨迹调查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1.此次返校你从哪里来？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途径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途中是否有停留：是/否      停留地点：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           </w:t>
            </w:r>
          </w:p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□/□      停留时间：</w:t>
            </w:r>
            <w:r>
              <w:rPr>
                <w:rFonts w:hint="eastAsia" w:eastAsia="宋体"/>
                <w:sz w:val="21"/>
                <w:szCs w:val="21"/>
                <w:highlight w:val="none"/>
                <w:u w:val="thick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2.此次返程从起点至学校你所使用的全部交通工具是：</w:t>
            </w:r>
          </w:p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（包括飞机、火车、汽车、地铁、出租车、私家车、公交车、其他等）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使用所有交通工具的具体信息（搭乘信息要保证连续性）：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>例：</w:t>
            </w:r>
            <w:r>
              <w:rPr>
                <w:rStyle w:val="6"/>
                <w:rFonts w:eastAsia="宋体"/>
                <w:lang w:val="en-US" w:eastAsia="zh-CN" w:bidi="ar"/>
              </w:rPr>
              <w:t>9</w:t>
            </w:r>
            <w:r>
              <w:rPr>
                <w:rStyle w:val="7"/>
                <w:lang w:val="en-US" w:eastAsia="zh-CN" w:bidi="ar"/>
              </w:rPr>
              <w:t>月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日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11:48-13:53  </w:t>
            </w:r>
            <w:r>
              <w:rPr>
                <w:rStyle w:val="7"/>
                <w:lang w:val="en-US" w:eastAsia="zh-CN" w:bidi="ar"/>
              </w:rPr>
              <w:t>沈阳北—大连北</w:t>
            </w:r>
            <w:r>
              <w:rPr>
                <w:rStyle w:val="6"/>
                <w:rFonts w:eastAsia="宋体"/>
                <w:lang w:val="en-US" w:eastAsia="zh-CN" w:bidi="ar"/>
              </w:rPr>
              <w:t>G8013 10</w:t>
            </w:r>
            <w:r>
              <w:rPr>
                <w:rStyle w:val="7"/>
                <w:lang w:val="en-US" w:eastAsia="zh-CN" w:bidi="ar"/>
              </w:rPr>
              <w:t>车</w:t>
            </w:r>
            <w:r>
              <w:rPr>
                <w:rStyle w:val="6"/>
                <w:rFonts w:eastAsia="宋体"/>
                <w:lang w:val="en-US" w:eastAsia="zh-CN" w:bidi="ar"/>
              </w:rPr>
              <w:t>4A</w:t>
            </w:r>
            <w:r>
              <w:rPr>
                <w:rStyle w:val="7"/>
                <w:lang w:val="en-US" w:eastAsia="zh-CN" w:bidi="ar"/>
              </w:rPr>
              <w:t>；</w:t>
            </w:r>
            <w:r>
              <w:rPr>
                <w:rStyle w:val="6"/>
                <w:rFonts w:eastAsia="宋体"/>
                <w:lang w:val="en-US" w:eastAsia="zh-CN" w:bidi="ar"/>
              </w:rPr>
              <w:t>15:30-16:30D7715</w:t>
            </w:r>
            <w:r>
              <w:rPr>
                <w:rStyle w:val="7"/>
                <w:lang w:val="en-US" w:eastAsia="zh-CN" w:bidi="ar"/>
              </w:rPr>
              <w:t>大连北-庄河北。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default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vertAlign w:val="baseline"/>
                <w:lang w:val="en-US" w:eastAsia="zh-CN"/>
              </w:rPr>
              <w:t>备注：</w:t>
            </w:r>
          </w:p>
        </w:tc>
      </w:tr>
    </w:tbl>
    <w:p>
      <w:pPr>
        <w:rPr>
          <w:rFonts w:hint="eastAsia"/>
          <w:sz w:val="21"/>
          <w:szCs w:val="21"/>
          <w:highlight w:val="none"/>
          <w:lang w:val="en-US" w:eastAsia="zh-CN"/>
        </w:rPr>
        <w:sectPr>
          <w:pgSz w:w="11906" w:h="16838"/>
          <w:pgMar w:top="1440" w:right="1800" w:bottom="1153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1"/>
          <w:szCs w:val="21"/>
          <w:highlight w:val="none"/>
          <w:lang w:val="en-US" w:eastAsia="zh-CN"/>
        </w:rPr>
        <w:t>本人已仔细核对，以上信息真实准确。     本人签名：    审核人：      时间：</w:t>
      </w:r>
    </w:p>
    <w:tbl>
      <w:tblPr>
        <w:tblStyle w:val="2"/>
        <w:tblpPr w:leftFromText="180" w:rightFromText="180" w:vertAnchor="text" w:horzAnchor="page" w:tblpX="85" w:tblpY="227"/>
        <w:tblOverlap w:val="never"/>
        <w:tblW w:w="1675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547"/>
        <w:gridCol w:w="2073"/>
        <w:gridCol w:w="3788"/>
        <w:gridCol w:w="3075"/>
        <w:gridCol w:w="2835"/>
        <w:gridCol w:w="2835"/>
        <w:gridCol w:w="10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67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大连工业大学艺术与信息工程学院2017级学生返校报到行程轨迹统计表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年级、专业、班级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确定返校时间（格式：X月X日）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交通工具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（飞机航班号、火车车次、长途客车车次或车牌号、自驾）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出发时间、地点（车站）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到达时间、地点（车站）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Calibri" w:hAnsi="Calibri" w:eastAsia="宋体" w:cs="宋体"/>
          <w:lang w:eastAsia="zh-CN"/>
        </w:rPr>
        <w:sectPr>
          <w:pgSz w:w="16838" w:h="11906" w:orient="landscape"/>
          <w:pgMar w:top="1803" w:right="1440" w:bottom="1803" w:left="1153" w:header="851" w:footer="992" w:gutter="0"/>
          <w:cols w:space="0" w:num="1"/>
          <w:rtlGutter w:val="0"/>
          <w:docGrid w:type="lines" w:linePitch="319" w:charSpace="0"/>
        </w:sectPr>
      </w:pPr>
    </w:p>
    <w:p>
      <w:pPr>
        <w:rPr>
          <w:rFonts w:hint="eastAsia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  <w:r>
        <w:rPr>
          <w:rFonts w:hint="eastAsia" w:ascii="Calibri" w:hAnsi="Calibri"/>
          <w:b w:val="0"/>
          <w:bCs w:val="0"/>
          <w:sz w:val="28"/>
          <w:szCs w:val="28"/>
        </w:rPr>
        <w:t>附件</w:t>
      </w:r>
      <w:r>
        <w:rPr>
          <w:rFonts w:hint="eastAsia" w:ascii="Calibri" w:hAnsi="Calibri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Calibri" w:hAnsi="Calibri"/>
          <w:b w:val="0"/>
          <w:bCs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eastAsia="zh-CN"/>
        </w:rPr>
        <w:t>个人健康</w:t>
      </w:r>
      <w:r>
        <w:rPr>
          <w:rFonts w:hint="eastAsia" w:ascii="宋体" w:hAnsi="宋体" w:cs="宋体"/>
          <w:b/>
          <w:sz w:val="30"/>
          <w:szCs w:val="30"/>
        </w:rPr>
        <w:t>承诺书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疫情就是命令，防控就是责任。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根据《中共辽宁省教育工委 辽宁省教育厅关于做好2020年秋季学期各级各类学校开学工作的通知》《校园疫情常态化防控措施20条（修订版）》《高等学校秋冬季新冠肺炎疫情防控技术方案（更新版）》等文件规定，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本人接到学校开学的返校通知，认真学习返校相关要求和注意事项，做出郑重承诺：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eastAsia="zh-CN"/>
        </w:rPr>
        <w:t>本人承诺</w:t>
      </w:r>
      <w:r>
        <w:rPr>
          <w:rFonts w:hint="eastAsia" w:ascii="宋体" w:hAnsi="宋体" w:eastAsia="宋体" w:cs="宋体"/>
          <w:szCs w:val="21"/>
        </w:rPr>
        <w:t>认真学习，深刻</w:t>
      </w:r>
      <w:r>
        <w:rPr>
          <w:rFonts w:hint="eastAsia" w:ascii="宋体" w:hAnsi="宋体" w:eastAsia="宋体" w:cs="宋体"/>
          <w:szCs w:val="21"/>
          <w:lang w:val="en-US" w:eastAsia="zh-CN"/>
        </w:rPr>
        <w:t>认识</w:t>
      </w:r>
      <w:r>
        <w:rPr>
          <w:rFonts w:hint="eastAsia" w:ascii="宋体" w:hAnsi="宋体" w:eastAsia="宋体" w:cs="宋体"/>
          <w:szCs w:val="21"/>
        </w:rPr>
        <w:t>疫情防控工作的重要性，知晓学校返校相关规定，坚决配合学校提供相关信息，并保证所提供信息真实准确，返校途中做好防护措施，入校后服从学校管理，约束自己的行为，一切行动听指挥。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eastAsia="zh-CN"/>
        </w:rPr>
        <w:t>本人承诺</w:t>
      </w:r>
      <w:r>
        <w:rPr>
          <w:rFonts w:hint="eastAsia" w:ascii="宋体" w:hAnsi="宋体" w:eastAsia="宋体" w:cs="宋体"/>
          <w:szCs w:val="21"/>
        </w:rPr>
        <w:t>返校前认真填写《学生及家属身体健康情况检测表》、《2020年</w:t>
      </w:r>
      <w:r>
        <w:rPr>
          <w:rFonts w:hint="eastAsia" w:ascii="宋体" w:hAnsi="宋体" w:eastAsia="宋体" w:cs="宋体"/>
          <w:szCs w:val="21"/>
          <w:lang w:val="en-US" w:eastAsia="zh-CN"/>
        </w:rPr>
        <w:t>秋</w:t>
      </w:r>
      <w:r>
        <w:rPr>
          <w:rFonts w:hint="eastAsia" w:ascii="宋体" w:hAnsi="宋体" w:eastAsia="宋体" w:cs="宋体"/>
          <w:szCs w:val="21"/>
        </w:rPr>
        <w:t>季学期开学学生返校健康状况和行程轨迹调查表》，积极主动向辅导员报告自身和家属健康状况，旅游居住史、密切接触史、返校行程等信息，接受审查，得到批准后按返校流程返校。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</w:t>
      </w:r>
      <w:r>
        <w:rPr>
          <w:rFonts w:hint="eastAsia" w:ascii="宋体" w:hAnsi="宋体" w:eastAsia="宋体" w:cs="宋体"/>
          <w:szCs w:val="21"/>
          <w:lang w:eastAsia="zh-CN"/>
        </w:rPr>
        <w:t>本人承诺</w:t>
      </w:r>
      <w:r>
        <w:rPr>
          <w:rFonts w:hint="eastAsia" w:ascii="宋体" w:hAnsi="宋体" w:eastAsia="宋体" w:cs="宋体"/>
          <w:szCs w:val="21"/>
        </w:rPr>
        <w:t>遵守学校返校规定，全程佩戴口罩，并配合各地交通运输部门做好相关检查。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</w:t>
      </w:r>
      <w:r>
        <w:rPr>
          <w:rFonts w:hint="eastAsia" w:ascii="宋体" w:hAnsi="宋体" w:eastAsia="宋体" w:cs="宋体"/>
          <w:szCs w:val="21"/>
          <w:lang w:eastAsia="zh-CN"/>
        </w:rPr>
        <w:t>本人承诺</w:t>
      </w:r>
      <w:r>
        <w:rPr>
          <w:rFonts w:hint="eastAsia" w:ascii="宋体" w:hAnsi="宋体" w:eastAsia="宋体" w:cs="宋体"/>
          <w:szCs w:val="21"/>
        </w:rPr>
        <w:t>返校报到时，持</w:t>
      </w:r>
      <w:r>
        <w:rPr>
          <w:rFonts w:hint="eastAsia" w:ascii="宋体" w:hAnsi="宋体" w:eastAsia="宋体" w:cs="宋体"/>
          <w:szCs w:val="21"/>
          <w:lang w:val="en-US" w:eastAsia="zh-CN"/>
        </w:rPr>
        <w:t>身份证或</w:t>
      </w:r>
      <w:r>
        <w:rPr>
          <w:rFonts w:hint="eastAsia" w:ascii="宋体" w:hAnsi="宋体" w:eastAsia="宋体" w:cs="宋体"/>
          <w:szCs w:val="21"/>
        </w:rPr>
        <w:t>学生证到达报到处保持一定间隔排队，遵守秩序，上交材料原件，积极配合入校前体温检测，服从统一管理。准许入校后直接回寝室休整，休整期不窜寝、不聚集等，非必需情况，不出寝室门，减少相互接触，主动配合学校做好每日健康情况的“日报告、零报告”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</w:t>
      </w:r>
      <w:r>
        <w:rPr>
          <w:rFonts w:hint="eastAsia" w:ascii="宋体" w:hAnsi="宋体" w:eastAsia="宋体" w:cs="宋体"/>
          <w:szCs w:val="21"/>
          <w:lang w:eastAsia="zh-CN"/>
        </w:rPr>
        <w:t>本人承诺</w:t>
      </w:r>
      <w:r>
        <w:rPr>
          <w:rFonts w:hint="eastAsia" w:ascii="宋体" w:hAnsi="宋体" w:eastAsia="宋体" w:cs="宋体"/>
          <w:szCs w:val="21"/>
        </w:rPr>
        <w:t>返校后服从学校的各项管理规定，配合寝室长进行晨检（8:00）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午检（13:00）</w:t>
      </w:r>
      <w:r>
        <w:rPr>
          <w:rFonts w:hint="eastAsia" w:ascii="宋体" w:hAnsi="宋体" w:eastAsia="宋体" w:cs="宋体"/>
          <w:szCs w:val="21"/>
          <w:lang w:eastAsia="zh-CN"/>
        </w:rPr>
        <w:t>、晚（</w:t>
      </w:r>
      <w:r>
        <w:rPr>
          <w:rFonts w:hint="eastAsia" w:ascii="宋体" w:hAnsi="宋体" w:eastAsia="宋体" w:cs="宋体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Cs w:val="21"/>
        </w:rPr>
        <w:t>:</w:t>
      </w:r>
      <w:r>
        <w:rPr>
          <w:rFonts w:hint="eastAsia" w:ascii="宋体" w:hAnsi="宋体" w:eastAsia="宋体" w:cs="宋体"/>
          <w:szCs w:val="21"/>
          <w:lang w:val="en-US" w:eastAsia="zh-CN"/>
        </w:rPr>
        <w:t>00</w:t>
      </w:r>
      <w:r>
        <w:rPr>
          <w:rFonts w:hint="eastAsia" w:ascii="宋体" w:hAnsi="宋体" w:eastAsia="宋体" w:cs="宋体"/>
          <w:szCs w:val="21"/>
          <w:lang w:eastAsia="zh-CN"/>
        </w:rPr>
        <w:t>）一日三测</w:t>
      </w:r>
      <w:r>
        <w:rPr>
          <w:rFonts w:hint="eastAsia" w:ascii="宋体" w:hAnsi="宋体" w:eastAsia="宋体" w:cs="宋体"/>
          <w:szCs w:val="21"/>
        </w:rPr>
        <w:t>工作，做好个人卫生，勤洗手，每天都要对寝室进行清扫和消毒，保持寝室卫生清洁，确保室内通风，防止疾病传播。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6、本人承诺当学校允许一定活动范围后，严格遵守活动路线和活动区域相关规定，上课结束和就餐完成后，立即回寝室，不晚归，不留宿外来人员，不给疫情防控工作增添麻烦。</w:t>
      </w:r>
    </w:p>
    <w:p>
      <w:pPr>
        <w:tabs>
          <w:tab w:val="left" w:pos="312"/>
        </w:tabs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tabs>
          <w:tab w:val="left" w:pos="312"/>
        </w:tabs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系别：           专业班级：                     学号：</w:t>
      </w:r>
    </w:p>
    <w:p>
      <w:pPr>
        <w:tabs>
          <w:tab w:val="left" w:pos="312"/>
        </w:tabs>
        <w:wordWrap w:val="0"/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</w:p>
    <w:p>
      <w:pPr>
        <w:tabs>
          <w:tab w:val="left" w:pos="312"/>
        </w:tabs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承诺人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szCs w:val="21"/>
          <w:lang w:eastAsia="zh-CN"/>
        </w:rPr>
        <w:t>学生</w:t>
      </w:r>
      <w:r>
        <w:rPr>
          <w:rFonts w:hint="eastAsia" w:ascii="宋体" w:hAnsi="宋体" w:eastAsia="宋体" w:cs="宋体"/>
          <w:szCs w:val="21"/>
        </w:rPr>
        <w:t>签字：          联系方式：</w:t>
      </w:r>
    </w:p>
    <w:p>
      <w:pPr>
        <w:tabs>
          <w:tab w:val="left" w:pos="312"/>
        </w:tabs>
        <w:adjustRightInd w:val="0"/>
        <w:snapToGrid w:val="0"/>
        <w:spacing w:line="360" w:lineRule="auto"/>
        <w:ind w:firstLine="840" w:firstLineChars="400"/>
        <w:jc w:val="left"/>
        <w:rPr>
          <w:rFonts w:ascii="宋体" w:hAnsi="宋体" w:eastAsia="宋体" w:cs="宋体"/>
          <w:szCs w:val="21"/>
        </w:rPr>
      </w:pPr>
    </w:p>
    <w:p>
      <w:pPr>
        <w:tabs>
          <w:tab w:val="left" w:pos="312"/>
        </w:tabs>
        <w:adjustRightInd w:val="0"/>
        <w:snapToGrid w:val="0"/>
        <w:spacing w:line="360" w:lineRule="auto"/>
        <w:ind w:firstLine="840" w:firstLineChars="4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家长</w:t>
      </w:r>
      <w:r>
        <w:rPr>
          <w:rFonts w:hint="eastAsia" w:ascii="宋体" w:hAnsi="宋体" w:eastAsia="宋体" w:cs="宋体"/>
          <w:szCs w:val="21"/>
        </w:rPr>
        <w:t xml:space="preserve">签字：          联系方式：           </w:t>
      </w:r>
    </w:p>
    <w:p>
      <w:pPr>
        <w:tabs>
          <w:tab w:val="left" w:pos="312"/>
        </w:tabs>
        <w:wordWrap w:val="0"/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</w:p>
    <w:p>
      <w:pPr>
        <w:tabs>
          <w:tab w:val="left" w:pos="312"/>
        </w:tabs>
        <w:wordWrap w:val="0"/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年     月      日         </w:t>
      </w:r>
    </w:p>
    <w:p>
      <w:pPr>
        <w:tabs>
          <w:tab w:val="left" w:pos="1485"/>
        </w:tabs>
        <w:jc w:val="center"/>
        <w:rPr>
          <w:rFonts w:hint="eastAsia" w:ascii="Calibri" w:hAnsi="Calibri" w:eastAsia="宋体" w:cs="宋体"/>
        </w:rPr>
      </w:pPr>
    </w:p>
    <w:p>
      <w:pPr>
        <w:tabs>
          <w:tab w:val="left" w:pos="1485"/>
        </w:tabs>
        <w:jc w:val="center"/>
        <w:rPr>
          <w:rFonts w:hint="eastAsia" w:ascii="Calibri" w:hAnsi="Calibri" w:eastAsia="宋体" w:cs="宋体"/>
        </w:rPr>
      </w:pPr>
    </w:p>
    <w:p>
      <w:pPr>
        <w:tabs>
          <w:tab w:val="left" w:pos="1485"/>
        </w:tabs>
        <w:jc w:val="center"/>
        <w:rPr>
          <w:rFonts w:hint="eastAsia" w:ascii="Calibri" w:hAnsi="Calibri" w:eastAsia="宋体" w:cs="宋体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Calibri" w:hAnsi="Calibri"/>
          <w:b w:val="0"/>
          <w:bCs w:val="0"/>
          <w:sz w:val="28"/>
          <w:szCs w:val="28"/>
        </w:rPr>
      </w:pPr>
      <w:r>
        <w:rPr>
          <w:rFonts w:hint="eastAsia" w:ascii="Calibri" w:hAnsi="Calibri"/>
          <w:b w:val="0"/>
          <w:bCs w:val="0"/>
          <w:sz w:val="28"/>
          <w:szCs w:val="28"/>
        </w:rPr>
        <w:t>附件</w:t>
      </w:r>
      <w:r>
        <w:rPr>
          <w:rFonts w:hint="eastAsia" w:ascii="Calibri" w:hAnsi="Calibri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Calibri" w:hAnsi="Calibri"/>
          <w:b w:val="0"/>
          <w:bCs w:val="0"/>
          <w:sz w:val="28"/>
          <w:szCs w:val="28"/>
        </w:rPr>
        <w:t>：</w:t>
      </w:r>
    </w:p>
    <w:p>
      <w:pPr>
        <w:tabs>
          <w:tab w:val="left" w:pos="1485"/>
        </w:tabs>
        <w:jc w:val="left"/>
        <w:rPr>
          <w:rFonts w:hint="eastAsia" w:ascii="Calibri" w:hAnsi="Calibri" w:eastAsia="宋体" w:cs="宋体"/>
        </w:rPr>
      </w:pPr>
    </w:p>
    <w:p>
      <w:pPr>
        <w:tabs>
          <w:tab w:val="left" w:pos="1485"/>
        </w:tabs>
        <w:jc w:val="center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学生返校途中个人防护常识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返校途中随身携带足量的口罩、速干手消毒剂等个人防护用品，全程佩戴好口罩，做好手卫生。在公共交通工具上尽量减少与其他人员交流，与同乘者尽量保持距离。尽量避免直接触摸门把手、电梯按钮等公共设施，接触后要及时洗手或用速干手消毒剂等擦拭清洁处理。</w:t>
      </w:r>
    </w:p>
    <w:p>
      <w:pPr>
        <w:tabs>
          <w:tab w:val="left" w:pos="1423"/>
        </w:tabs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2.近距离学生</w:t>
      </w:r>
      <w:r>
        <w:rPr>
          <w:rFonts w:hint="eastAsia" w:ascii="仿宋" w:hAnsi="仿宋" w:eastAsia="仿宋" w:cs="仿宋"/>
          <w:sz w:val="32"/>
          <w:szCs w:val="32"/>
        </w:rPr>
        <w:t>乘坐私家车返校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乘坐公共交通工具时，应全程佩戴一次性医用口罩或医用外科口罩。</w:t>
      </w:r>
    </w:p>
    <w:p>
      <w:pPr>
        <w:tabs>
          <w:tab w:val="left" w:pos="1423"/>
        </w:tabs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随时保持手卫生，减少接触交通工具的公共物品或部位；接触公共物品、咳嗽手捂之后、饭前便后，用洗手液或肥皂在流水下洗手，或者使用免洗洗手液擦拭消毒；避免用手接触口、鼻、眼；打喷嚏或咳嗽时用纸巾或手肘衣服遮住口鼻。</w:t>
      </w:r>
    </w:p>
    <w:p>
      <w:pPr>
        <w:tabs>
          <w:tab w:val="left" w:pos="1423"/>
        </w:tabs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避免在人员密集、通风不良的场所逗留。应留意周围旅客状况，避免与可疑人员近距离接触。发现身边出现可疑症状者及时报告乘务人员。妥善保存旅行票据信息、记录、乘车时间和登车地点，以配合相关密切接触者调查及作为学校审核依据。</w:t>
      </w:r>
    </w:p>
    <w:p>
      <w:pPr>
        <w:tabs>
          <w:tab w:val="left" w:pos="1423"/>
        </w:tabs>
        <w:ind w:firstLine="640" w:firstLineChars="200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做好健康监测，发热时要主动测量体温，若出现疑似症状，尽量避免接触其他人员，及时就医。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D24E0"/>
    <w:rsid w:val="004D24E0"/>
    <w:rsid w:val="00967C84"/>
    <w:rsid w:val="321940B9"/>
    <w:rsid w:val="461B0484"/>
    <w:rsid w:val="48ED7AF6"/>
    <w:rsid w:val="502868CA"/>
    <w:rsid w:val="764D7903"/>
    <w:rsid w:val="7EB7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61"/>
    <w:basedOn w:val="4"/>
    <w:qFormat/>
    <w:uiPriority w:val="0"/>
    <w:rPr>
      <w:rFonts w:ascii="Calibri" w:hAnsi="Calibri" w:cs="Calibri"/>
      <w:color w:val="000000"/>
      <w:sz w:val="21"/>
      <w:szCs w:val="21"/>
      <w:u w:val="single"/>
    </w:rPr>
  </w:style>
  <w:style w:type="character" w:customStyle="1" w:styleId="7">
    <w:name w:val="font7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2020-08-22T09:17:00Z</dcterms:created>
  <dc:creator>Administrator</dc:creator>
  <cp:lastModifiedBy>大琳</cp:lastModifiedBy>
  <dcterms:modified xsi:type="dcterms:W3CDTF">2020-11-23T08:21:38Z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